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7DE1" w:rsidR="003A7DE1" w:rsidP="00CB2CB9" w:rsidRDefault="003A7DE1" w14:paraId="64a8ec2" w14:textId="64a8ec2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</w:rPr>
      </w:pPr>
      <w:bookmarkStart w:name="_GoBack" w:id="0"/>
      <w:bookmarkEnd w:id="0"/>
    </w:p>
    <w:p w:rsidRPr="003A7DE1" w:rsidR="00CB2CB9" w:rsidP="00CB2CB9" w:rsidRDefault="00CB2CB9">
      <w:pPr>
        <w:tabs>
          <w:tab w:val="left" w:pos="5940"/>
        </w:tabs>
        <w:spacing w:line="240" w:lineRule="atLeast"/>
        <w:rPr>
          <w:rFonts w:ascii="Arial" w:hAnsi="Arial" w:cs="Arial"/>
          <w:spacing w:val="8"/>
        </w:rPr>
      </w:pPr>
      <w:r w:rsidRPr="003A7DE1">
        <w:rPr>
          <w:rFonts w:ascii="Arial" w:hAnsi="Arial" w:cs="Arial"/>
        </w:rPr>
        <w:t xml:space="preserve">REPUBLIKA HRVATSKA </w:t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  <w:t xml:space="preserve">       </w:t>
      </w:r>
    </w:p>
    <w:p w:rsidRPr="003A7DE1" w:rsidR="00CB2CB9" w:rsidP="00CB2CB9" w:rsidRDefault="00CB2CB9">
      <w:pPr>
        <w:spacing w:line="240" w:lineRule="atLeast"/>
        <w:rPr>
          <w:rFonts w:ascii="Arial" w:hAnsi="Arial" w:cs="Arial"/>
        </w:rPr>
      </w:pPr>
      <w:r w:rsidRPr="003A7DE1">
        <w:rPr>
          <w:rFonts w:ascii="Arial" w:hAnsi="Arial" w:cs="Arial"/>
        </w:rPr>
        <w:t>TRGOVAČKI SUD U PAZINU</w:t>
      </w:r>
    </w:p>
    <w:p w:rsidRPr="003A7DE1" w:rsidR="00CB2CB9" w:rsidP="00CB2CB9" w:rsidRDefault="00CB2CB9">
      <w:pPr>
        <w:spacing w:line="240" w:lineRule="atLeast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52000 PAZIN, Dršćevka 1 </w:t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</w:p>
    <w:p w:rsidRPr="003A7DE1" w:rsidR="00CB2CB9" w:rsidP="00CB2CB9" w:rsidRDefault="00740F3B">
      <w:pPr>
        <w:spacing w:line="240" w:lineRule="atLeast"/>
        <w:ind w:left="6372" w:firstLine="708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  </w:t>
      </w:r>
      <w:r w:rsidRPr="003A7DE1" w:rsidR="00CB2CB9">
        <w:rPr>
          <w:rFonts w:ascii="Arial" w:hAnsi="Arial" w:cs="Arial"/>
        </w:rPr>
        <w:t>1 St-</w:t>
      </w:r>
      <w:r w:rsidR="00181A34">
        <w:rPr>
          <w:rFonts w:ascii="Arial" w:hAnsi="Arial" w:cs="Arial"/>
        </w:rPr>
        <w:t>304/2022-19</w:t>
      </w:r>
      <w:r w:rsidRPr="003A7DE1" w:rsidR="00CB2CB9">
        <w:rPr>
          <w:rFonts w:ascii="Arial" w:hAnsi="Arial" w:cs="Arial"/>
        </w:rPr>
        <w:tab/>
      </w:r>
    </w:p>
    <w:p w:rsidRPr="003A7DE1" w:rsidR="00CB2CB9" w:rsidP="00CB2CB9" w:rsidRDefault="00CB2CB9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>Z A P I S N I K</w:t>
      </w:r>
    </w:p>
    <w:p w:rsidRPr="003A7DE1" w:rsidR="00CB2CB9" w:rsidP="00CB2CB9" w:rsidRDefault="00CB2CB9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Od </w:t>
      </w:r>
      <w:r w:rsidR="00181A34">
        <w:rPr>
          <w:rFonts w:ascii="Arial" w:hAnsi="Arial" w:cs="Arial"/>
        </w:rPr>
        <w:t>15</w:t>
      </w:r>
      <w:r w:rsidR="000856D8">
        <w:rPr>
          <w:rFonts w:ascii="Arial" w:hAnsi="Arial" w:cs="Arial"/>
        </w:rPr>
        <w:t xml:space="preserve">. </w:t>
      </w:r>
      <w:r w:rsidR="00181A34">
        <w:rPr>
          <w:rFonts w:ascii="Arial" w:hAnsi="Arial" w:cs="Arial"/>
        </w:rPr>
        <w:t xml:space="preserve">prosinca </w:t>
      </w:r>
      <w:r w:rsidRPr="003A7DE1" w:rsidR="007E4D79">
        <w:rPr>
          <w:rFonts w:ascii="Arial" w:hAnsi="Arial" w:cs="Arial"/>
        </w:rPr>
        <w:t>2022.</w:t>
      </w:r>
    </w:p>
    <w:p w:rsidRPr="003A7DE1" w:rsidR="00CB2CB9" w:rsidP="00181A34" w:rsidRDefault="00CB2CB9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>Sastavljen kod Trgovačkog suda u Pazinu,</w:t>
      </w:r>
    </w:p>
    <w:p w:rsidR="00ED7FBE" w:rsidP="00181A34" w:rsidRDefault="00CB2CB9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ročište radi </w:t>
      </w:r>
      <w:r w:rsidRPr="003A7DE1">
        <w:rPr>
          <w:rFonts w:ascii="Arial" w:hAnsi="Arial" w:cs="Arial"/>
          <w:lang w:val="pl-PL"/>
        </w:rPr>
        <w:t>utvrđivanja pretpostavki za otvaranje stečajnog postupka nad dužnikom</w:t>
      </w:r>
      <w:r w:rsidR="00181A34">
        <w:rPr>
          <w:rFonts w:ascii="Arial" w:hAnsi="Arial" w:cs="Arial"/>
        </w:rPr>
        <w:t xml:space="preserve"> </w:t>
      </w:r>
      <w:r w:rsidRPr="00181A34" w:rsidR="00181A34">
        <w:rPr>
          <w:rFonts w:ascii="Arial" w:hAnsi="Arial" w:cs="Arial"/>
        </w:rPr>
        <w:t>L.K. CONSULTING j.d.o.o., OIB 85105606662, Vranići kod Višnjana 1 A, Vranići kod Višnjana</w:t>
      </w:r>
    </w:p>
    <w:p w:rsidR="00181A34" w:rsidP="00E97E43" w:rsidRDefault="00181A34">
      <w:pPr>
        <w:spacing w:line="240" w:lineRule="atLeast"/>
        <w:rPr>
          <w:rFonts w:ascii="Arial" w:hAnsi="Arial" w:cs="Arial"/>
        </w:rPr>
      </w:pPr>
    </w:p>
    <w:p w:rsidRPr="003A7DE1" w:rsidR="00181A34" w:rsidP="00E97E43" w:rsidRDefault="00181A34">
      <w:pPr>
        <w:spacing w:line="240" w:lineRule="atLeast"/>
        <w:rPr>
          <w:rFonts w:ascii="Arial" w:hAnsi="Arial" w:cs="Arial"/>
        </w:rPr>
      </w:pPr>
    </w:p>
    <w:p w:rsidRPr="003A7DE1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  <w:r w:rsidRPr="003A7DE1">
        <w:rPr>
          <w:rFonts w:ascii="Arial" w:hAnsi="Arial" w:cs="Arial"/>
        </w:rPr>
        <w:t>OD SUDA NAZOČNI:</w:t>
      </w:r>
    </w:p>
    <w:p w:rsidRPr="003A7DE1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Damir Rabar, stečajni sudac </w:t>
      </w:r>
    </w:p>
    <w:p w:rsidRPr="003A7DE1" w:rsidR="00CB2CB9" w:rsidP="00CB2CB9" w:rsidRDefault="00233D64">
      <w:pPr>
        <w:spacing w:line="240" w:lineRule="atLeast"/>
        <w:jc w:val="both"/>
        <w:rPr>
          <w:rFonts w:ascii="Arial" w:hAnsi="Arial" w:cs="Arial"/>
        </w:rPr>
      </w:pPr>
      <w:r w:rsidRPr="00DF587C">
        <w:rPr>
          <w:rFonts w:ascii="Arial" w:hAnsi="Arial" w:cs="Arial"/>
          <w:color w:val="000000" w:themeColor="text1"/>
        </w:rPr>
        <w:t>Sanja Prodan</w:t>
      </w:r>
      <w:r w:rsidRPr="00DF587C" w:rsidR="00CB2CB9">
        <w:rPr>
          <w:rFonts w:ascii="Arial" w:hAnsi="Arial" w:cs="Arial"/>
          <w:color w:val="000000" w:themeColor="text1"/>
        </w:rPr>
        <w:t>, zapisničar</w:t>
      </w:r>
    </w:p>
    <w:p w:rsidRPr="003A7DE1" w:rsidR="00CB2CB9" w:rsidP="00CB2CB9" w:rsidRDefault="00CB2CB9">
      <w:pPr>
        <w:spacing w:line="240" w:lineRule="atLeast"/>
        <w:jc w:val="both"/>
        <w:rPr>
          <w:rFonts w:ascii="Arial" w:hAnsi="Arial" w:cs="Arial"/>
        </w:rPr>
      </w:pPr>
    </w:p>
    <w:p w:rsidRPr="003A7DE1" w:rsidR="00CB2CB9" w:rsidP="00CB2CB9" w:rsidRDefault="005059A5">
      <w:pPr>
        <w:spacing w:line="240" w:lineRule="atLeast"/>
        <w:jc w:val="both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Početak u </w:t>
      </w:r>
      <w:r w:rsidR="00181A34">
        <w:rPr>
          <w:rFonts w:ascii="Arial" w:hAnsi="Arial" w:cs="Arial"/>
        </w:rPr>
        <w:t>10</w:t>
      </w:r>
      <w:r w:rsidR="000856D8">
        <w:rPr>
          <w:rFonts w:ascii="Arial" w:hAnsi="Arial" w:cs="Arial"/>
        </w:rPr>
        <w:t>:</w:t>
      </w:r>
      <w:r w:rsidR="00181A34">
        <w:rPr>
          <w:rFonts w:ascii="Arial" w:hAnsi="Arial" w:cs="Arial"/>
        </w:rPr>
        <w:t>3</w:t>
      </w:r>
      <w:r w:rsidR="000856D8">
        <w:rPr>
          <w:rFonts w:ascii="Arial" w:hAnsi="Arial" w:cs="Arial"/>
        </w:rPr>
        <w:t>0</w:t>
      </w:r>
      <w:r w:rsidRPr="003A7DE1" w:rsidR="00CB2CB9">
        <w:rPr>
          <w:rFonts w:ascii="Arial" w:hAnsi="Arial" w:cs="Arial"/>
        </w:rPr>
        <w:t xml:space="preserve"> sati. Ročište je javno.</w:t>
      </w:r>
    </w:p>
    <w:p w:rsidR="00181A34" w:rsidP="00181A34" w:rsidRDefault="00181A34">
      <w:pPr>
        <w:spacing w:line="240" w:lineRule="atLeast"/>
        <w:jc w:val="both"/>
        <w:rPr>
          <w:rFonts w:ascii="Arial" w:hAnsi="Arial" w:cs="Arial"/>
        </w:rPr>
      </w:pPr>
    </w:p>
    <w:p w:rsidR="002068AF" w:rsidP="002068AF" w:rsidRDefault="002068A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na današnje ročište prisupio: </w:t>
      </w:r>
    </w:p>
    <w:p w:rsidRPr="002068AF" w:rsidR="00B65175" w:rsidP="002068AF" w:rsidRDefault="002068AF">
      <w:pPr>
        <w:pStyle w:val="Odlomakpopisa"/>
        <w:numPr>
          <w:ilvl w:val="0"/>
          <w:numId w:val="6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za RH, Željko Perčinlić, ŽDO u Puli</w:t>
      </w:r>
      <w:r w:rsidRPr="002068AF">
        <w:rPr>
          <w:rFonts w:ascii="Arial" w:hAnsi="Arial" w:cs="Arial"/>
        </w:rPr>
        <w:t xml:space="preserve">. </w:t>
      </w:r>
    </w:p>
    <w:p w:rsidRPr="002068AF" w:rsidR="002068AF" w:rsidP="002068AF" w:rsidRDefault="002068AF">
      <w:pPr>
        <w:spacing w:line="240" w:lineRule="atLeast"/>
        <w:jc w:val="both"/>
        <w:rPr>
          <w:rFonts w:ascii="Arial" w:hAnsi="Arial" w:cs="Arial"/>
        </w:rPr>
      </w:pPr>
    </w:p>
    <w:p w:rsidRPr="002068AF" w:rsidR="00CB2CB9" w:rsidP="00D642D8" w:rsidRDefault="00CB2CB9">
      <w:pPr>
        <w:spacing w:line="240" w:lineRule="atLeast"/>
        <w:ind w:firstLine="708"/>
        <w:jc w:val="both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Utvrđuje se da je rješenje o pokretanju prethodnog postupka nad dužnikom </w:t>
      </w:r>
      <w:r w:rsidRPr="003A7DE1" w:rsidR="00ED7FBE">
        <w:rPr>
          <w:rFonts w:ascii="Arial" w:hAnsi="Arial" w:cs="Arial"/>
        </w:rPr>
        <w:t xml:space="preserve">i rješenje o imenovanju privremenog stečajnog upravitelja </w:t>
      </w:r>
      <w:r w:rsidRPr="003A7DE1">
        <w:rPr>
          <w:rFonts w:ascii="Arial" w:hAnsi="Arial" w:cs="Arial"/>
        </w:rPr>
        <w:t xml:space="preserve">objavljeno na e-Oglasnoj </w:t>
      </w:r>
      <w:r w:rsidRPr="002068AF">
        <w:rPr>
          <w:rFonts w:ascii="Arial" w:hAnsi="Arial" w:cs="Arial"/>
        </w:rPr>
        <w:t xml:space="preserve">ploči sudova </w:t>
      </w:r>
      <w:r w:rsidRPr="002068AF" w:rsidR="00181A34">
        <w:rPr>
          <w:rFonts w:ascii="Arial" w:hAnsi="Arial" w:cs="Arial"/>
        </w:rPr>
        <w:t>8</w:t>
      </w:r>
      <w:r w:rsidRPr="002068AF" w:rsidR="00A26DD7">
        <w:rPr>
          <w:rFonts w:ascii="Arial" w:hAnsi="Arial" w:cs="Arial"/>
        </w:rPr>
        <w:t xml:space="preserve">. </w:t>
      </w:r>
      <w:r w:rsidRPr="002068AF" w:rsidR="00181A34">
        <w:rPr>
          <w:rFonts w:ascii="Arial" w:hAnsi="Arial" w:cs="Arial"/>
        </w:rPr>
        <w:t>studenog 2022</w:t>
      </w:r>
      <w:r w:rsidRPr="002068AF" w:rsidR="00A26DD7">
        <w:rPr>
          <w:rFonts w:ascii="Arial" w:hAnsi="Arial" w:cs="Arial"/>
        </w:rPr>
        <w:t>.</w:t>
      </w:r>
      <w:r w:rsidRPr="002068AF" w:rsidR="00435480">
        <w:rPr>
          <w:rFonts w:ascii="Arial" w:hAnsi="Arial" w:cs="Arial"/>
        </w:rPr>
        <w:t xml:space="preserve"> </w:t>
      </w:r>
    </w:p>
    <w:p w:rsidRPr="002068AF" w:rsidR="00CB2CB9" w:rsidP="00CB2CB9" w:rsidRDefault="00CB2CB9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2068AF" w:rsidR="00E64A79" w:rsidP="00CB2CB9" w:rsidRDefault="00E64A79">
      <w:pPr>
        <w:spacing w:line="240" w:lineRule="atLeast"/>
        <w:ind w:firstLine="708"/>
        <w:jc w:val="both"/>
        <w:rPr>
          <w:rFonts w:ascii="Arial" w:hAnsi="Arial" w:cs="Arial"/>
        </w:rPr>
      </w:pPr>
      <w:r w:rsidRPr="002068AF">
        <w:rPr>
          <w:rFonts w:ascii="Arial" w:hAnsi="Arial" w:cs="Arial"/>
        </w:rPr>
        <w:t>Utvrđuje se da je privremen</w:t>
      </w:r>
      <w:r w:rsidRPr="002068AF" w:rsidR="00B65175">
        <w:rPr>
          <w:rFonts w:ascii="Arial" w:hAnsi="Arial" w:cs="Arial"/>
        </w:rPr>
        <w:t>a</w:t>
      </w:r>
      <w:r w:rsidRPr="002068AF">
        <w:rPr>
          <w:rFonts w:ascii="Arial" w:hAnsi="Arial" w:cs="Arial"/>
        </w:rPr>
        <w:t xml:space="preserve"> stečajn</w:t>
      </w:r>
      <w:r w:rsidRPr="002068AF" w:rsidR="00B65175">
        <w:rPr>
          <w:rFonts w:ascii="Arial" w:hAnsi="Arial" w:cs="Arial"/>
        </w:rPr>
        <w:t>a</w:t>
      </w:r>
      <w:r w:rsidRPr="002068AF">
        <w:rPr>
          <w:rFonts w:ascii="Arial" w:hAnsi="Arial" w:cs="Arial"/>
        </w:rPr>
        <w:t xml:space="preserve"> upravitelj</w:t>
      </w:r>
      <w:r w:rsidRPr="002068AF" w:rsidR="00B65175">
        <w:rPr>
          <w:rFonts w:ascii="Arial" w:hAnsi="Arial" w:cs="Arial"/>
        </w:rPr>
        <w:t xml:space="preserve">ica </w:t>
      </w:r>
      <w:r w:rsidRPr="002068AF" w:rsidR="00181A34">
        <w:rPr>
          <w:rFonts w:ascii="Arial" w:hAnsi="Arial" w:cs="Arial"/>
        </w:rPr>
        <w:t>14</w:t>
      </w:r>
      <w:r w:rsidRPr="002068AF" w:rsidR="00A26DD7">
        <w:rPr>
          <w:rFonts w:ascii="Arial" w:hAnsi="Arial" w:cs="Arial"/>
        </w:rPr>
        <w:t xml:space="preserve">. </w:t>
      </w:r>
      <w:r w:rsidRPr="002068AF" w:rsidR="00181A34">
        <w:rPr>
          <w:rFonts w:ascii="Arial" w:hAnsi="Arial" w:cs="Arial"/>
        </w:rPr>
        <w:t>prosinca 2022</w:t>
      </w:r>
      <w:r w:rsidRPr="002068AF" w:rsidR="00A26DD7">
        <w:rPr>
          <w:rFonts w:ascii="Arial" w:hAnsi="Arial" w:cs="Arial"/>
        </w:rPr>
        <w:t xml:space="preserve">. </w:t>
      </w:r>
      <w:r w:rsidRPr="002068AF" w:rsidR="00B65175">
        <w:rPr>
          <w:rFonts w:ascii="Arial" w:hAnsi="Arial" w:cs="Arial"/>
        </w:rPr>
        <w:t>dostavila</w:t>
      </w:r>
      <w:r w:rsidRPr="002068AF" w:rsidR="007E4D79">
        <w:rPr>
          <w:rFonts w:ascii="Arial" w:hAnsi="Arial" w:cs="Arial"/>
        </w:rPr>
        <w:t xml:space="preserve"> </w:t>
      </w:r>
      <w:r w:rsidRPr="002068AF" w:rsidR="00181A34">
        <w:rPr>
          <w:rFonts w:ascii="Arial" w:hAnsi="Arial" w:cs="Arial"/>
        </w:rPr>
        <w:t>podnesak u kojem navodi</w:t>
      </w:r>
      <w:r w:rsidRPr="002068AF" w:rsidR="002068AF">
        <w:rPr>
          <w:rFonts w:ascii="Arial" w:hAnsi="Arial" w:cs="Arial"/>
        </w:rPr>
        <w:t xml:space="preserve"> da joj se zz dužnika obratila i dostavila izjavu </w:t>
      </w:r>
      <w:r w:rsidR="002068AF">
        <w:rPr>
          <w:rFonts w:ascii="Arial" w:hAnsi="Arial" w:cs="Arial"/>
        </w:rPr>
        <w:t xml:space="preserve">iz koje proizlazi da se zaista trudi deblokirati račun dužnika. </w:t>
      </w:r>
    </w:p>
    <w:p w:rsidR="00CF314C" w:rsidP="00CB2CB9" w:rsidRDefault="00CF314C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3A7DE1" w:rsidR="00CF314C" w:rsidP="00CB2CB9" w:rsidRDefault="002068AF">
      <w:pPr>
        <w:spacing w:line="240" w:lineRule="atLeas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Zamjenik</w:t>
      </w:r>
      <w:r w:rsidR="00CF314C">
        <w:rPr>
          <w:rFonts w:ascii="Arial" w:hAnsi="Arial" w:cs="Arial"/>
        </w:rPr>
        <w:t xml:space="preserve"> ŽDO ustraje kod prijedloga. </w:t>
      </w:r>
      <w:r>
        <w:rPr>
          <w:rFonts w:ascii="Arial" w:hAnsi="Arial" w:cs="Arial"/>
        </w:rPr>
        <w:t>Ne protivi se prijedlogu da se današnje ročište odgodi.</w:t>
      </w:r>
    </w:p>
    <w:p w:rsidR="00E64A79" w:rsidP="00CB2CB9" w:rsidRDefault="00E64A79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3A7DE1" w:rsidR="002068AF" w:rsidP="00CB2CB9" w:rsidRDefault="002068AF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3A7DE1" w:rsidR="00CD382C" w:rsidP="00CD382C" w:rsidRDefault="00CD382C">
      <w:pPr>
        <w:spacing w:line="240" w:lineRule="atLeast"/>
        <w:jc w:val="both"/>
        <w:rPr>
          <w:rFonts w:ascii="Arial" w:hAnsi="Arial" w:cs="Arial"/>
        </w:rPr>
      </w:pPr>
      <w:r w:rsidRPr="003A7DE1">
        <w:rPr>
          <w:rFonts w:ascii="Arial" w:hAnsi="Arial" w:cs="Arial"/>
        </w:rPr>
        <w:tab/>
        <w:t>Sudac donosi</w:t>
      </w:r>
    </w:p>
    <w:p w:rsidRPr="003A7DE1" w:rsidR="00CD382C" w:rsidP="00CD382C" w:rsidRDefault="00CD382C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 xml:space="preserve">     r j e š e n j e</w:t>
      </w:r>
    </w:p>
    <w:p w:rsidRPr="002068AF" w:rsidR="00CD382C" w:rsidP="00CD382C" w:rsidRDefault="00CD382C">
      <w:pPr>
        <w:pStyle w:val="Tijeloteksta"/>
        <w:spacing w:line="240" w:lineRule="atLeast"/>
        <w:jc w:val="left"/>
        <w:rPr>
          <w:rFonts w:ascii="Arial" w:hAnsi="Arial" w:cs="Arial"/>
          <w:color w:val="000000" w:themeColor="text1"/>
        </w:rPr>
      </w:pPr>
    </w:p>
    <w:p w:rsidRPr="002068AF" w:rsidR="00E64A79" w:rsidP="00CF314C" w:rsidRDefault="005E5AF8">
      <w:pPr>
        <w:pStyle w:val="Tijeloteksta"/>
        <w:spacing w:line="240" w:lineRule="atLeast"/>
        <w:ind w:firstLine="708"/>
        <w:rPr>
          <w:color w:val="000000" w:themeColor="text1"/>
        </w:rPr>
      </w:pPr>
      <w:r w:rsidRPr="002068AF">
        <w:rPr>
          <w:rFonts w:ascii="Arial" w:hAnsi="Arial" w:cs="Arial"/>
          <w:color w:val="000000" w:themeColor="text1"/>
        </w:rPr>
        <w:t xml:space="preserve">I. </w:t>
      </w:r>
      <w:r w:rsidRPr="002068AF" w:rsidR="002068AF">
        <w:rPr>
          <w:rFonts w:ascii="Arial" w:hAnsi="Arial" w:cs="Arial"/>
          <w:color w:val="000000" w:themeColor="text1"/>
        </w:rPr>
        <w:t xml:space="preserve">Današnje ročište se odgađa a sljedeće se odgađa za dan 26. siječnja 2023. u 9:30 sati. </w:t>
      </w:r>
    </w:p>
    <w:p w:rsidRPr="002068AF" w:rsidR="00E64A79" w:rsidP="00E64A79" w:rsidRDefault="00E64A79">
      <w:pPr>
        <w:pStyle w:val="Tijeloteksta"/>
        <w:spacing w:line="240" w:lineRule="atLeast"/>
        <w:jc w:val="center"/>
        <w:rPr>
          <w:rFonts w:ascii="Arial" w:hAnsi="Arial" w:cs="Arial"/>
          <w:color w:val="000000" w:themeColor="text1"/>
        </w:rPr>
      </w:pPr>
    </w:p>
    <w:p w:rsidRPr="002068AF" w:rsidR="00CB2CB9" w:rsidP="0070327B" w:rsidRDefault="00CB2CB9">
      <w:pPr>
        <w:pStyle w:val="Tijeloteksta"/>
        <w:spacing w:line="240" w:lineRule="atLeast"/>
        <w:rPr>
          <w:rFonts w:ascii="Arial" w:hAnsi="Arial" w:cs="Arial"/>
          <w:color w:val="000000" w:themeColor="text1"/>
        </w:rPr>
      </w:pPr>
    </w:p>
    <w:p w:rsidRPr="002068AF" w:rsidR="00325BB8" w:rsidP="00CB2CB9" w:rsidRDefault="001321CB">
      <w:pPr>
        <w:pStyle w:val="Tijeloteksta"/>
        <w:spacing w:line="240" w:lineRule="atLeast"/>
        <w:ind w:firstLine="708"/>
        <w:jc w:val="center"/>
        <w:rPr>
          <w:rFonts w:ascii="Arial" w:hAnsi="Arial" w:cs="Arial"/>
          <w:color w:val="000000" w:themeColor="text1"/>
        </w:rPr>
      </w:pPr>
      <w:r w:rsidRPr="002068AF">
        <w:rPr>
          <w:rFonts w:ascii="Arial" w:hAnsi="Arial" w:cs="Arial"/>
          <w:color w:val="000000" w:themeColor="text1"/>
        </w:rPr>
        <w:t>Dovršeno u</w:t>
      </w:r>
      <w:r w:rsidRPr="002068AF" w:rsidR="00B45AFD">
        <w:rPr>
          <w:rFonts w:ascii="Arial" w:hAnsi="Arial" w:cs="Arial"/>
          <w:color w:val="000000" w:themeColor="text1"/>
        </w:rPr>
        <w:t xml:space="preserve"> </w:t>
      </w:r>
      <w:r w:rsidRPr="002068AF" w:rsidR="002068AF">
        <w:rPr>
          <w:rFonts w:ascii="Arial" w:hAnsi="Arial" w:cs="Arial"/>
          <w:color w:val="000000" w:themeColor="text1"/>
        </w:rPr>
        <w:t>10:35</w:t>
      </w:r>
      <w:r w:rsidRPr="002068AF" w:rsidR="00CF314C">
        <w:rPr>
          <w:rFonts w:ascii="Arial" w:hAnsi="Arial" w:cs="Arial"/>
          <w:color w:val="000000" w:themeColor="text1"/>
        </w:rPr>
        <w:t xml:space="preserve"> </w:t>
      </w:r>
      <w:r w:rsidRPr="002068AF" w:rsidR="00412B65">
        <w:rPr>
          <w:rFonts w:ascii="Arial" w:hAnsi="Arial" w:cs="Arial"/>
          <w:color w:val="000000" w:themeColor="text1"/>
        </w:rPr>
        <w:t>sati</w:t>
      </w:r>
    </w:p>
    <w:p w:rsidRPr="002068AF" w:rsidR="00CB2CB9" w:rsidP="00CB2CB9" w:rsidRDefault="00CB2CB9">
      <w:pPr>
        <w:rPr>
          <w:rFonts w:ascii="Arial" w:hAnsi="Arial" w:cs="Arial"/>
          <w:color w:val="000000" w:themeColor="text1"/>
        </w:rPr>
      </w:pPr>
    </w:p>
    <w:p w:rsidRPr="002068AF" w:rsidR="00CB2CB9" w:rsidP="00CB2CB9" w:rsidRDefault="00CB2CB9">
      <w:pPr>
        <w:spacing w:line="240" w:lineRule="atLeast"/>
        <w:jc w:val="center"/>
        <w:rPr>
          <w:rFonts w:ascii="Arial" w:hAnsi="Arial" w:cs="Arial"/>
          <w:color w:val="000000" w:themeColor="text1"/>
        </w:rPr>
      </w:pPr>
      <w:r w:rsidRPr="002068AF">
        <w:rPr>
          <w:rFonts w:ascii="Arial" w:hAnsi="Arial" w:cs="Arial"/>
          <w:color w:val="000000" w:themeColor="text1"/>
        </w:rPr>
        <w:t xml:space="preserve">  </w:t>
      </w:r>
      <w:r w:rsidRPr="002068AF">
        <w:rPr>
          <w:rFonts w:ascii="Arial" w:hAnsi="Arial" w:cs="Arial"/>
          <w:color w:val="000000" w:themeColor="text1"/>
        </w:rPr>
        <w:tab/>
        <w:t>Stečajni sudac:</w:t>
      </w:r>
    </w:p>
    <w:p w:rsidRPr="002068AF" w:rsidR="00CB2CB9" w:rsidP="00CB2CB9" w:rsidRDefault="00CB2CB9">
      <w:pPr>
        <w:spacing w:line="240" w:lineRule="atLeast"/>
        <w:jc w:val="center"/>
        <w:rPr>
          <w:rFonts w:ascii="Arial" w:hAnsi="Arial" w:cs="Arial"/>
          <w:color w:val="000000" w:themeColor="text1"/>
        </w:rPr>
      </w:pPr>
    </w:p>
    <w:p w:rsidRPr="003A7DE1" w:rsidR="00CB2CB9" w:rsidP="00CB2CB9" w:rsidRDefault="00CB2CB9">
      <w:pPr>
        <w:spacing w:line="240" w:lineRule="atLeast"/>
        <w:ind w:firstLine="720"/>
        <w:jc w:val="both"/>
        <w:rPr>
          <w:rFonts w:ascii="Arial" w:hAnsi="Arial" w:cs="Arial"/>
        </w:rPr>
      </w:pPr>
      <w:r w:rsidRPr="002068AF">
        <w:rPr>
          <w:rFonts w:ascii="Arial" w:hAnsi="Arial" w:cs="Arial"/>
          <w:color w:val="000000" w:themeColor="text1"/>
        </w:rPr>
        <w:t xml:space="preserve">                </w:t>
      </w:r>
      <w:r w:rsidRPr="002068AF">
        <w:rPr>
          <w:rFonts w:ascii="Arial" w:hAnsi="Arial" w:cs="Arial"/>
          <w:color w:val="000000" w:themeColor="text1"/>
        </w:rPr>
        <w:tab/>
      </w:r>
      <w:r w:rsidRPr="002068AF">
        <w:rPr>
          <w:rFonts w:ascii="Arial" w:hAnsi="Arial" w:cs="Arial"/>
          <w:color w:val="000000" w:themeColor="text1"/>
        </w:rPr>
        <w:tab/>
        <w:t xml:space="preserve"> </w:t>
      </w:r>
      <w:r w:rsidRPr="002068AF">
        <w:rPr>
          <w:rFonts w:ascii="Arial" w:hAnsi="Arial" w:cs="Arial"/>
          <w:color w:val="000000" w:themeColor="text1"/>
        </w:rPr>
        <w:tab/>
      </w:r>
      <w:r w:rsidRPr="002068AF">
        <w:rPr>
          <w:rFonts w:ascii="Arial" w:hAnsi="Arial" w:cs="Arial"/>
          <w:color w:val="000000" w:themeColor="text1"/>
        </w:rPr>
        <w:tab/>
      </w:r>
      <w:r w:rsidRPr="002068AF">
        <w:rPr>
          <w:rFonts w:ascii="Arial" w:hAnsi="Arial" w:cs="Arial"/>
          <w:color w:val="000000" w:themeColor="text1"/>
        </w:rPr>
        <w:tab/>
      </w:r>
      <w:r w:rsidRPr="002068AF">
        <w:rPr>
          <w:rFonts w:ascii="Arial" w:hAnsi="Arial" w:cs="Arial"/>
          <w:color w:val="000000" w:themeColor="text1"/>
        </w:rPr>
        <w:tab/>
      </w:r>
      <w:r w:rsidRPr="002068AF">
        <w:rPr>
          <w:rFonts w:ascii="Arial" w:hAnsi="Arial" w:cs="Arial"/>
          <w:color w:val="000000" w:themeColor="text1"/>
        </w:rPr>
        <w:tab/>
        <w:t xml:space="preserve">            </w:t>
      </w:r>
      <w:r w:rsidRPr="003A7DE1">
        <w:rPr>
          <w:rFonts w:ascii="Arial" w:hAnsi="Arial" w:cs="Arial"/>
        </w:rPr>
        <w:t>Za predlagatelja:</w:t>
      </w:r>
    </w:p>
    <w:p w:rsidRPr="003A7DE1" w:rsidR="00CB2CB9" w:rsidP="00CB2CB9" w:rsidRDefault="001321CB">
      <w:pPr>
        <w:spacing w:line="240" w:lineRule="atLeast"/>
        <w:jc w:val="center"/>
        <w:rPr>
          <w:rFonts w:ascii="Arial" w:hAnsi="Arial" w:cs="Arial"/>
        </w:rPr>
      </w:pPr>
      <w:r w:rsidRPr="003A7DE1">
        <w:rPr>
          <w:rFonts w:ascii="Arial" w:hAnsi="Arial" w:cs="Arial"/>
        </w:rPr>
        <w:tab/>
        <w:t>Zapisničar</w:t>
      </w:r>
      <w:r w:rsidRPr="003A7DE1" w:rsidR="00CB2CB9">
        <w:rPr>
          <w:rFonts w:ascii="Arial" w:hAnsi="Arial" w:cs="Arial"/>
        </w:rPr>
        <w:t>:</w:t>
      </w:r>
    </w:p>
    <w:p w:rsidRPr="003A7DE1" w:rsidR="00CB2CB9" w:rsidP="00CB2CB9" w:rsidRDefault="004E0548">
      <w:pPr>
        <w:rPr>
          <w:rFonts w:ascii="Arial" w:hAnsi="Arial" w:cs="Arial"/>
        </w:rPr>
      </w:pP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</w:p>
    <w:p w:rsidRPr="003A7DE1" w:rsidR="00576171" w:rsidP="002068AF" w:rsidRDefault="00740F3B">
      <w:pPr>
        <w:rPr>
          <w:rFonts w:ascii="Arial" w:hAnsi="Arial" w:cs="Arial"/>
        </w:rPr>
      </w:pP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</w:r>
      <w:r w:rsidRPr="003A7DE1">
        <w:rPr>
          <w:rFonts w:ascii="Arial" w:hAnsi="Arial" w:cs="Arial"/>
        </w:rPr>
        <w:tab/>
        <w:t xml:space="preserve">   </w:t>
      </w:r>
      <w:r w:rsidRPr="003A7DE1" w:rsidR="001321CB">
        <w:rPr>
          <w:rFonts w:ascii="Arial" w:hAnsi="Arial" w:cs="Arial"/>
        </w:rPr>
        <w:t xml:space="preserve"> </w:t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Pr="003A7DE1" w:rsidR="00CB2CB9">
        <w:rPr>
          <w:rFonts w:ascii="Arial" w:hAnsi="Arial" w:cs="Arial"/>
        </w:rPr>
        <w:tab/>
      </w:r>
      <w:r w:rsidR="002068AF">
        <w:rPr>
          <w:rFonts w:ascii="Arial" w:hAnsi="Arial" w:cs="Arial"/>
        </w:rPr>
        <w:t xml:space="preserve">                           </w:t>
      </w:r>
    </w:p>
    <w:sectPr w:rsidRPr="003A7DE1" w:rsidR="00576171" w:rsidSect="004E054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304" w:right="1418" w:bottom="130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55D7" w:rsidRDefault="004327C4">
      <w:r>
        <w:separator/>
      </w:r>
    </w:p>
  </w:endnote>
  <w:endnote w:type="continuationSeparator" w:id="0">
    <w:p w:rsidR="009255D7" w:rsidRDefault="004327C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D702D4">
    <w:pPr>
      <w:pStyle w:val="Podnoje"/>
      <w:ind w:right="360"/>
    </w:pPr>
  </w:p>
  <w:p w:rsidR="005C7136" w:rsidRDefault="00D702D4"/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D702D4">
    <w:pPr>
      <w:pStyle w:val="Podnoje"/>
      <w:framePr w:wrap="around" w:hAnchor="margin" w:vAnchor="text" w:xAlign="center" w:y="1"/>
      <w:rPr>
        <w:rStyle w:val="Brojstranice"/>
      </w:rPr>
    </w:pPr>
  </w:p>
  <w:p w:rsidR="005C7136" w:rsidRDefault="00D702D4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55D7" w:rsidRDefault="004327C4">
      <w:r>
        <w:separator/>
      </w:r>
    </w:p>
  </w:footnote>
  <w:footnote w:type="continuationSeparator" w:id="0">
    <w:p w:rsidR="009255D7" w:rsidRDefault="004327C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C7136" w:rsidP="004133EA" w:rsidRDefault="00791BB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C7136" w:rsidRDefault="00D702D4">
    <w:pPr>
      <w:pStyle w:val="Zaglavlje"/>
    </w:pPr>
  </w:p>
  <w:p w:rsidR="005C7136" w:rsidRDefault="00D702D4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210" w:rsidR="005C7136" w:rsidP="004133EA" w:rsidRDefault="00791BB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2F7210">
      <w:rPr>
        <w:rStyle w:val="Brojstranice"/>
        <w:rFonts w:ascii="Arial" w:hAnsi="Arial" w:cs="Arial"/>
      </w:rPr>
      <w:fldChar w:fldCharType="begin"/>
    </w:r>
    <w:r w:rsidRPr="002F7210">
      <w:rPr>
        <w:rStyle w:val="Brojstranice"/>
        <w:rFonts w:ascii="Arial" w:hAnsi="Arial" w:cs="Arial"/>
      </w:rPr>
      <w:instrText xml:space="preserve">PAGE  </w:instrText>
    </w:r>
    <w:r w:rsidRPr="002F7210">
      <w:rPr>
        <w:rStyle w:val="Brojstranice"/>
        <w:rFonts w:ascii="Arial" w:hAnsi="Arial" w:cs="Arial"/>
      </w:rPr>
      <w:fldChar w:fldCharType="separate"/>
    </w:r>
    <w:r w:rsidR="002068AF">
      <w:rPr>
        <w:rStyle w:val="Brojstranice"/>
        <w:rFonts w:ascii="Arial" w:hAnsi="Arial" w:cs="Arial"/>
        <w:noProof/>
      </w:rPr>
      <w:t>- 2 -</w:t>
    </w:r>
    <w:r w:rsidRPr="002F7210">
      <w:rPr>
        <w:rStyle w:val="Brojstranice"/>
        <w:rFonts w:ascii="Arial" w:hAnsi="Arial" w:cs="Arial"/>
      </w:rPr>
      <w:fldChar w:fldCharType="end"/>
    </w:r>
  </w:p>
  <w:p w:rsidR="005C7136" w:rsidRDefault="00D702D4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2E0"/>
    <w:multiLevelType w:val="hybridMultilevel"/>
    <w:tmpl w:val="1C4879B4"/>
    <w:lvl w:ilvl="0" w:tplc="7440365E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149D03F4"/>
    <w:multiLevelType w:val="hybridMultilevel"/>
    <w:tmpl w:val="515A76E4"/>
    <w:lvl w:ilvl="0" w:tplc="433E2EA8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4DE47041"/>
    <w:multiLevelType w:val="hybridMultilevel"/>
    <w:tmpl w:val="98C07964"/>
    <w:lvl w:ilvl="0" w:tplc="3CB2F52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5CA72D1D"/>
    <w:multiLevelType w:val="hybridMultilevel"/>
    <w:tmpl w:val="4BFEB098"/>
    <w:lvl w:ilvl="0" w:tplc="7DF476D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E36131C"/>
    <w:multiLevelType w:val="hybridMultilevel"/>
    <w:tmpl w:val="B30C3FCE"/>
    <w:lvl w:ilvl="0" w:tplc="20E2E1B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F42E49"/>
    <w:multiLevelType w:val="hybridMultilevel"/>
    <w:tmpl w:val="AAB2E1CE"/>
    <w:lvl w:ilvl="0" w:tplc="E20ED56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A05"/>
    <w:rsid w:val="0003004C"/>
    <w:rsid w:val="00055762"/>
    <w:rsid w:val="00070826"/>
    <w:rsid w:val="0007768A"/>
    <w:rsid w:val="000856D8"/>
    <w:rsid w:val="000E12B2"/>
    <w:rsid w:val="00123370"/>
    <w:rsid w:val="001321CB"/>
    <w:rsid w:val="0013394A"/>
    <w:rsid w:val="0016285D"/>
    <w:rsid w:val="001760E5"/>
    <w:rsid w:val="001813D0"/>
    <w:rsid w:val="00181A34"/>
    <w:rsid w:val="001849FE"/>
    <w:rsid w:val="001B0364"/>
    <w:rsid w:val="001F029B"/>
    <w:rsid w:val="002068AF"/>
    <w:rsid w:val="00210A28"/>
    <w:rsid w:val="00233D64"/>
    <w:rsid w:val="00241239"/>
    <w:rsid w:val="002831F2"/>
    <w:rsid w:val="002879D7"/>
    <w:rsid w:val="002A1620"/>
    <w:rsid w:val="002B587B"/>
    <w:rsid w:val="002C69D4"/>
    <w:rsid w:val="002E5766"/>
    <w:rsid w:val="002F7210"/>
    <w:rsid w:val="00325BB8"/>
    <w:rsid w:val="00332FB5"/>
    <w:rsid w:val="003921E0"/>
    <w:rsid w:val="003A7DE1"/>
    <w:rsid w:val="003C1A05"/>
    <w:rsid w:val="00412B65"/>
    <w:rsid w:val="00422BD7"/>
    <w:rsid w:val="004327C4"/>
    <w:rsid w:val="00435480"/>
    <w:rsid w:val="00436063"/>
    <w:rsid w:val="0049162E"/>
    <w:rsid w:val="004A562F"/>
    <w:rsid w:val="004C0F9F"/>
    <w:rsid w:val="004E02A9"/>
    <w:rsid w:val="004E0548"/>
    <w:rsid w:val="005059A5"/>
    <w:rsid w:val="00533F7F"/>
    <w:rsid w:val="00576171"/>
    <w:rsid w:val="005E5AF8"/>
    <w:rsid w:val="005F5F51"/>
    <w:rsid w:val="006575F1"/>
    <w:rsid w:val="0066206E"/>
    <w:rsid w:val="006D4248"/>
    <w:rsid w:val="006F2791"/>
    <w:rsid w:val="006F76A9"/>
    <w:rsid w:val="0070327B"/>
    <w:rsid w:val="00730B8E"/>
    <w:rsid w:val="00740F3B"/>
    <w:rsid w:val="00753A2E"/>
    <w:rsid w:val="00791BB6"/>
    <w:rsid w:val="007D7E11"/>
    <w:rsid w:val="007E4D79"/>
    <w:rsid w:val="00826D05"/>
    <w:rsid w:val="00881C75"/>
    <w:rsid w:val="00891125"/>
    <w:rsid w:val="008F5888"/>
    <w:rsid w:val="00906844"/>
    <w:rsid w:val="009255D7"/>
    <w:rsid w:val="00946C8B"/>
    <w:rsid w:val="00954FB7"/>
    <w:rsid w:val="009746DB"/>
    <w:rsid w:val="009828ED"/>
    <w:rsid w:val="009E1AA6"/>
    <w:rsid w:val="009F7AB3"/>
    <w:rsid w:val="00A26DD7"/>
    <w:rsid w:val="00A3552F"/>
    <w:rsid w:val="00A954B0"/>
    <w:rsid w:val="00B45AFD"/>
    <w:rsid w:val="00B5777D"/>
    <w:rsid w:val="00B65175"/>
    <w:rsid w:val="00B90F10"/>
    <w:rsid w:val="00B97BDE"/>
    <w:rsid w:val="00BB1503"/>
    <w:rsid w:val="00BC2ED7"/>
    <w:rsid w:val="00BE3387"/>
    <w:rsid w:val="00BF436B"/>
    <w:rsid w:val="00C04033"/>
    <w:rsid w:val="00C07691"/>
    <w:rsid w:val="00C2205B"/>
    <w:rsid w:val="00C31AE8"/>
    <w:rsid w:val="00CB2CB9"/>
    <w:rsid w:val="00CC4877"/>
    <w:rsid w:val="00CD382C"/>
    <w:rsid w:val="00CF2333"/>
    <w:rsid w:val="00CF2629"/>
    <w:rsid w:val="00CF314C"/>
    <w:rsid w:val="00CF4438"/>
    <w:rsid w:val="00D223CB"/>
    <w:rsid w:val="00D41752"/>
    <w:rsid w:val="00D642D8"/>
    <w:rsid w:val="00D702D4"/>
    <w:rsid w:val="00DB037E"/>
    <w:rsid w:val="00DF587C"/>
    <w:rsid w:val="00E05B6D"/>
    <w:rsid w:val="00E30ECC"/>
    <w:rsid w:val="00E64A79"/>
    <w:rsid w:val="00E97E43"/>
    <w:rsid w:val="00EB7DED"/>
    <w:rsid w:val="00ED7FBE"/>
    <w:rsid w:val="00EF39E8"/>
    <w:rsid w:val="00F218B6"/>
    <w:rsid w:val="00F24378"/>
    <w:rsid w:val="00FC09FE"/>
    <w:rsid w:val="00FC25A4"/>
    <w:rsid w:val="00FD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1B11553-4297-4A39-BFA2-ED870282728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C1A05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C1A05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C1A05"/>
  </w:style>
  <w:style w:type="paragraph" w:styleId="Zaglavlje">
    <w:name w:val="header"/>
    <w:basedOn w:val="Normal"/>
    <w:link w:val="ZaglavljeChar"/>
    <w:uiPriority w:val="99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uiPriority w:val="99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C1A05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C1A0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C8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C8B"/>
    <w:rPr>
      <w:rFonts w:ascii="Segoe UI" w:hAnsi="Segoe UI" w:eastAsia="Times New Roman" w:cs="Segoe UI"/>
      <w:bCs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3921E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21E0"/>
    <w:rPr>
      <w:color w:val="0000FF" w:themeColor="hyperlink"/>
      <w:u w:val="single"/>
    </w:rPr>
  </w:style>
  <w:style w:type="paragraph" w:styleId="Default" w:customStyle="true">
    <w:name w:val="Default"/>
    <w:rsid w:val="005E5AF8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702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02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02D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02D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02D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96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037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7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2022.</izvorni_sadrzaj>
    <derivirana_varijabla naziv="DomainObject.StvarniPocetakDatum_1">15. prosinca 2022.</derivirana_varijabla>
  </DomainObject.StvarniPocetakDatum>
  <DomainObject.StvarniZavrsetakDatum>
    <izvorni_sadrzaj>15. prosinca 2022.</izvorni_sadrzaj>
    <derivirana_varijabla naziv="DomainObject.StvarniZavrsetakDatum_1">15. prosinca 2022.</derivirana_varijabla>
  </DomainObject.StvarniZavrsetakDatum>
  <DomainObject.PlaniraniZavrsetakDatum>
    <izvorni_sadrzaj>15. prosinca 2022.</izvorni_sadrzaj>
    <derivirana_varijabla naziv="DomainObject.PlaniraniZavrsetakDatum_1">15. prosinca 2022.</derivirana_varijabla>
  </DomainObject.PlaniraniZavrsetakDatum>
  <DomainObject.PlaniraniPocetakDatum>
    <izvorni_sadrzaj>15. prosinca 2022.</izvorni_sadrzaj>
    <derivirana_varijabla naziv="DomainObject.PlaniraniPocetakDatum_1">15. prosinca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2022.</izvorni_sadrzaj>
    <derivirana_varijabla naziv="DomainObject.Zapisnik.DatumKreiranja_1">15.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St-304/2022-19</izvorni_sadrzaj>
    <derivirana_varijabla naziv="DomainObject.Zapisnik.Oznaka_1">St-304/2022-19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2022.</izvorni_sadrzaj>
    <derivirana_varijabla naziv="DomainObject.Predmet.DatumIzradeOptuznogAkta_1">25. kolovoza 2022.</derivirana_varijabla>
  </DomainObject.Predmet.DatumIzradeOptuznogAkta>
  <DomainObject.Predmet.DatumIzradeOptuznogAktaFormated>
    <izvorni_sadrzaj>25.8.2022.</izvorni_sadrzaj>
    <derivirana_varijabla naziv="DomainObject.Predmet.DatumIzradeOptuznogAktaFormated_1">25.8.2022.</derivirana_varijabla>
  </DomainObject.Predmet.DatumIzradeOptuznogAktaFormated>
  <DomainObject.Predmet.DatumOsnivanja>
    <izvorni_sadrzaj>25. kolovoza 2022.</izvorni_sadrzaj>
    <derivirana_varijabla naziv="DomainObject.Predmet.DatumOsnivanja_1">25.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2022.</izvorni_sadrzaj>
    <derivirana_varijabla naziv="DomainObject.Predmet.DatumPrimitkaOptuznogAkta_1">25.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St-304/2022</izvorni_sadrzaj>
    <derivirana_varijabla naziv="DomainObject.Predmet.OznakaBroj_1">St-304/2022</derivirana_varijabla>
  </DomainObject.Predmet.OznakaBroj>
  <DomainObject.Predmet.OznakaBrojOptuznogAkta>
    <izvorni_sadrzaj>04-06-22-4236</izvorni_sadrzaj>
    <derivirana_varijabla naziv="DomainObject.Predmet.OznakaBrojOptuznogAkta_1">04-06-22-4236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K. CONSULTING j.d.o.o.VRANIĆI KOD VIŠNJANA</izvorni_sadrzaj>
    <derivirana_varijabla naziv="DomainObject.Predmet.ProtustrankaFormated_1">  L. K. CONSULTING j.d.o.o.VRANIĆI KOD VIŠNJANA</derivirana_varijabla>
  </DomainObject.Predmet.ProtustrankaFormated>
  <DomainObject.Predmet.ProtustrankaFormatedOIB>
    <izvorni_sadrzaj>  L. K. CONSULTING j.d.o.o.VRANIĆI KOD VIŠNJANA, OIB 85105606662</izvorni_sadrzaj>
    <derivirana_varijabla naziv="DomainObject.Predmet.ProtustrankaFormatedOIB_1">  L. K. CONSULTING j.d.o.o.VRANIĆI KOD VIŠNJANA, OIB 85105606662</derivirana_varijabla>
  </DomainObject.Predmet.ProtustrankaFormatedOIB>
  <DomainObject.Predmet.ProtustrankaFormatedWithAdress>
    <izvorni_sadrzaj> L. K. CONSULTING j.d.o.o.VRANIĆI KOD VIŠNJANA, Vranići kod Višnjana 1A, 52463 Vranići Kod Višnjana</izvorni_sadrzaj>
    <derivirana_varijabla naziv="DomainObject.Predmet.ProtustrankaFormatedWithAdress_1"> L. K. CONSULTING j.d.o.o.VRANIĆI KOD VIŠNJANA, Vranići kod Višnjana 1A, 52463 Vranići Kod Višnjana</derivirana_varijabla>
  </DomainObject.Predmet.ProtustrankaFormatedWithAdress>
  <DomainObject.Predmet.ProtustrankaFormatedWithAdressOIB>
    <izvorni_sadrzaj> L. K. CONSULTING j.d.o.o.VRANIĆI KOD VIŠNJANA, OIB 85105606662, Vranići kod Višnjana 1A, 52463 Vranići Kod Višnjana</izvorni_sadrzaj>
    <derivirana_varijabla naziv="DomainObject.Predmet.ProtustrankaFormatedWithAdressOIB_1"> L. K. CONSULTING j.d.o.o.VRANIĆI KOD VIŠNJANA, OIB 85105606662, Vranići kod Višnjana 1A, 52463 Vranići Kod Višnjana</derivirana_varijabla>
  </DomainObject.Predmet.ProtustrankaFormatedWithAdressOIB>
  <DomainObject.Predmet.ProtustrankaWithAdress>
    <izvorni_sadrzaj>L. K. CONSULTING j.d.o.o.VRANIĆI KOD VIŠNJANA Vranići kod Višnjana 1A, 52463 Vranići Kod Višnjana</izvorni_sadrzaj>
    <derivirana_varijabla naziv="DomainObject.Predmet.ProtustrankaWithAdress_1">L. K. CONSULTING j.d.o.o.VRANIĆI KOD VIŠNJANA Vranići kod Višnjana 1A, 52463 Vranići Kod Višnjana</derivirana_varijabla>
  </DomainObject.Predmet.ProtustrankaWithAdress>
  <DomainObject.Predmet.ProtustrankaWithAdressOIB>
    <izvorni_sadrzaj>L. K. CONSULTING j.d.o.o.VRANIĆI KOD VIŠNJANA, OIB 85105606662, Vranići kod Višnjana 1A, 52463 Vranići Kod Višnjana</izvorni_sadrzaj>
    <derivirana_varijabla naziv="DomainObject.Predmet.ProtustrankaWithAdressOIB_1">L. K. CONSULTING j.d.o.o.VRANIĆI KOD VIŠNJANA, OIB 85105606662, Vranići kod Višnjana 1A, 52463 Vranići Kod Višnjana</derivirana_varijabla>
  </DomainObject.Predmet.ProtustrankaWithAdressOIB>
  <DomainObject.Predmet.ProtustrankaNazivFormated>
    <izvorni_sadrzaj>L. K. CONSULTING j.d.o.o.VRANIĆI KOD VIŠNJANA</izvorni_sadrzaj>
    <derivirana_varijabla naziv="DomainObject.Predmet.ProtustrankaNazivFormated_1">L. K. CONSULTING j.d.o.o.VRANIĆI KOD VIŠNJANA</derivirana_varijabla>
  </DomainObject.Predmet.ProtustrankaNazivFormated>
  <DomainObject.Predmet.ProtustrankaNazivFormatedOIB>
    <izvorni_sadrzaj>L. K. CONSULTING j.d.o.o.VRANIĆI KOD VIŠNJANA, OIB 85105606662</izvorni_sadrzaj>
    <derivirana_varijabla naziv="DomainObject.Predmet.ProtustrankaNazivFormatedOIB_1">L. K. CONSULTING j.d.o.o.VRANIĆI KOD VIŠNJANA, OIB 85105606662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23714.07</izvorni_sadrzaj>
    <derivirana_varijabla naziv="DomainObject.Predmet.TrenutnaVrijednost_1">23714.07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L. K. CONSULTING j.d.o.o.VRANIĆI KOD VIŠNJANA</item>
    </izvorni_sadrzaj>
    <derivirana_varijabla naziv="DomainObject.Predmet.ProtuStrankaListFormated_1">
      <item>L. K. CONSULTING j.d.o.o.VRANIĆI KOD VIŠNJANA</item>
    </derivirana_varijabla>
  </DomainObject.Predmet.ProtuStrankaListFormated>
  <DomainObject.Predmet.ProtuStrankaListFormatedOIB>
    <izvorni_sadrzaj>
      <item>L. K. CONSULTING j.d.o.o.VRANIĆI KOD VIŠNJANA, OIB 85105606662</item>
    </izvorni_sadrzaj>
    <derivirana_varijabla naziv="DomainObject.Predmet.ProtuStrankaListFormatedOIB_1">
      <item>L. K. CONSULTING j.d.o.o.VRANIĆI KOD VIŠNJANA, OIB 85105606662</item>
    </derivirana_varijabla>
  </DomainObject.Predmet.ProtuStrankaListFormatedOIB>
  <DomainObject.Predmet.ProtuStrankaListFormatedWithAdress>
    <izvorni_sadrzaj>
      <item>L. K. CONSULTING j.d.o.o.VRANIĆI KOD VIŠNJANA, Vranići kod Višnjana 1A, 52463 Vranići Kod Višnjana</item>
    </izvorni_sadrzaj>
    <derivirana_varijabla naziv="DomainObject.Predmet.ProtuStrankaListFormatedWithAdress_1">
      <item>L. K. CONSULTING j.d.o.o.VRANIĆI KOD VIŠNJANA, Vranići kod Višnjana 1A, 52463 Vranići Kod Višnjana</item>
    </derivirana_varijabla>
  </DomainObject.Predmet.ProtuStrankaListFormatedWithAdress>
  <DomainObject.Predmet.ProtuStrankaListFormatedWithAdressOIB>
    <izvorni_sadrzaj>
      <item>L. K. CONSULTING j.d.o.o.VRANIĆI KOD VIŠNJANA, OIB 85105606662, Vranići kod Višnjana 1A, 52463 Vranići Kod Višnjana</item>
    </izvorni_sadrzaj>
    <derivirana_varijabla naziv="DomainObject.Predmet.ProtuStrankaListFormatedWithAdressOIB_1">
      <item>L. K. CONSULTING j.d.o.o.VRANIĆI KOD VIŠNJANA, OIB 85105606662, Vranići kod Višnjana 1A, 52463 Vranići Kod Višnjana</item>
    </derivirana_varijabla>
  </DomainObject.Predmet.ProtuStrankaListFormatedWithAdressOIB>
  <DomainObject.Predmet.ProtuStrankaListNazivFormated>
    <izvorni_sadrzaj>
      <item>L. K. CONSULTING j.d.o.o.VRANIĆI KOD VIŠNJANA</item>
    </izvorni_sadrzaj>
    <derivirana_varijabla naziv="DomainObject.Predmet.ProtuStrankaListNazivFormated_1">
      <item>L. K. CONSULTING j.d.o.o.VRANIĆI KOD VIŠNJANA</item>
    </derivirana_varijabla>
  </DomainObject.Predmet.ProtuStrankaListNazivFormated>
  <DomainObject.Predmet.ProtuStrankaListNazivFormatedOIB>
    <izvorni_sadrzaj>
      <item>L. K. CONSULTING j.d.o.o.VRANIĆI KOD VIŠNJANA, OIB 85105606662</item>
    </izvorni_sadrzaj>
    <derivirana_varijabla naziv="DomainObject.Predmet.ProtuStrankaListNazivFormatedOIB_1">
      <item>L. K. CONSULTING j.d.o.o.VRANIĆI KOD VIŠNJANA, OIB 85105606662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2022.</izvorni_sadrzaj>
    <derivirana_varijabla naziv="DomainObject.Datum_1">15. prosinca 2022.</derivirana_varijabla>
  </DomainObject.Datum>
  <DomainObject.PoslovniBrojDokumenta>
    <izvorni_sadrzaj>St-304/2022-19</izvorni_sadrzaj>
    <derivirana_varijabla naziv="DomainObject.PoslovniBrojDokumenta_1">St-304/2022-19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L. K. CONSULTING j.d.o.o.VRANIĆI KOD VIŠNJANA</izvorni_sadrzaj>
    <derivirana_varijabla naziv="DomainObject.Predmet.ProtustrankaIDrugi_1">L. K. CONSULTING j.d.o.o.VRANIĆI KOD VIŠNJANA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L. K. CONSULTING j.d.o.o.VRANIĆI KOD VIŠNJANA, OIB 85105606662, Vranići kod Višnjana 1A, 52463 Vranići Kod Višnjana</izvorni_sadrzaj>
    <derivirana_varijabla naziv="DomainObject.Predmet.ProtustrankaIDrugiAdressOIB_1">L. K. CONSULTING j.d.o.o.VRANIĆI KOD VIŠNJANA, OIB 85105606662, Vranići kod Višnjana 1A, 52463 Vranići Kod Višnjana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 K. CONSULTING j.d.o.o.VRANIĆI KOD VIŠNJANA</item>
      <item>Financijska agencija (FINA)</item>
    </izvorni_sadrzaj>
    <derivirana_varijabla naziv="DomainObject.Predmet.SudioniciListNaziv_1">
      <item>L. K. CONSULTING j.d.o.o.VRANIĆI KOD VIŠNJANA</item>
      <item>Financijska agencija (FINA)</item>
    </derivirana_varijabla>
  </DomainObject.Predmet.SudioniciListNaziv>
  <DomainObject.Predmet.SudioniciListAdressOIB>
    <izvorni_sadrzaj>
      <item>L. K. CONSULTING j.d.o.o.VRANIĆI KOD VIŠNJANA, OIB 85105606662, Vranići kod Višnjana 1A,52463 Vranići Kod Višnjana</item>
      <item>Financijska agencija (FINA), OIB 85821130368, GIARDINI 5,52100 Pula</item>
    </izvorni_sadrzaj>
    <derivirana_varijabla naziv="DomainObject.Predmet.SudioniciListAdressOIB_1">
      <item>L. K. CONSULTING j.d.o.o.VRANIĆI KOD VIŠNJANA, OIB 85105606662, Vranići kod Višnjana 1A,52463 Vranići Kod Višnjana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85105606662</item>
      <item>, OIB 85821130368</item>
    </izvorni_sadrzaj>
    <derivirana_varijabla naziv="DomainObject.Predmet.SudioniciListNazivOIB_1">
      <item>, OIB 85105606662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2022.</izvorni_sadrzaj>
    <derivirana_varijabla naziv="DomainObject.Predmet.DatumPocetkaProcesa_1">25.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196</properties:Words>
  <properties:Characters>1021</properties:Characters>
  <properties:Lines>51</properties:Lines>
  <properties:Paragraphs>24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2022-12-14T13:44:00Z</dcterms:created>
  <dc:creator>Lorena Paris Aničić</dc:creator>
  <cp:lastModifiedBy>Karin Vicel</cp:lastModifiedBy>
  <cp:lastPrinted>2022-11-10T08:31:00Z</cp:lastPrinted>
  <dcterms:modified xmlns:xsi="http://www.w3.org/2001/XMLSchema-instance" xsi:type="dcterms:W3CDTF">2022-12-15T09:37:00Z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St-304/2022-19 / Zapisnik - Ročište radi rasprave o uvjetima za otvaranje steč. post. (Zapisnik - prethodni postupak-privremeni stečajni-2.docx)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